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79FB" w14:textId="77777777" w:rsidR="00F55D28" w:rsidRDefault="00F55D28" w:rsidP="00271E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C97C32">
        <w:rPr>
          <w:b/>
          <w:sz w:val="28"/>
          <w:szCs w:val="28"/>
        </w:rPr>
        <w:t>ПОЯСНИТЕЛЬНАЯ ЗАПИСКА</w:t>
      </w:r>
    </w:p>
    <w:p w14:paraId="44096C0E" w14:textId="77777777" w:rsidR="0022699B" w:rsidRDefault="0022699B" w:rsidP="00271E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5D56A664" w14:textId="5A52E232" w:rsidR="0043710A" w:rsidRPr="0043710A" w:rsidRDefault="00A95592" w:rsidP="0043710A">
      <w:pPr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 xml:space="preserve">К проекту Решения Совета депутатов Уренского муниципального округа Нижегородской области </w:t>
      </w:r>
      <w:r w:rsidR="0043710A">
        <w:rPr>
          <w:rFonts w:ascii="Times New Roman" w:hAnsi="Times New Roman" w:cs="Times New Roman"/>
          <w:sz w:val="28"/>
          <w:szCs w:val="28"/>
        </w:rPr>
        <w:t>«</w:t>
      </w:r>
      <w:r w:rsidR="0043710A" w:rsidRPr="0043710A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депутатов Уренского муниципального округа Нижегородской области от 25.09.2025 № 5</w:t>
      </w:r>
      <w:r w:rsidR="0043710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3710A" w:rsidRPr="0043710A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</w:t>
      </w:r>
      <w:bookmarkStart w:id="0" w:name="_Hlk73706793"/>
      <w:r w:rsidR="0043710A" w:rsidRPr="0043710A">
        <w:rPr>
          <w:rFonts w:ascii="Times New Roman" w:hAnsi="Times New Roman" w:cs="Times New Roman"/>
          <w:bCs/>
          <w:sz w:val="28"/>
          <w:szCs w:val="28"/>
        </w:rPr>
        <w:t>муниципальном контроле</w:t>
      </w:r>
      <w:bookmarkEnd w:id="0"/>
      <w:r w:rsidR="004371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710A" w:rsidRPr="0043710A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43710A" w:rsidRPr="0043710A">
        <w:rPr>
          <w:rFonts w:ascii="Times New Roman" w:hAnsi="Times New Roman" w:cs="Times New Roman"/>
          <w:bCs/>
          <w:sz w:val="28"/>
          <w:szCs w:val="28"/>
        </w:rPr>
        <w:t>на территории Уренского муниципального округа Нижегородской области</w:t>
      </w:r>
      <w:r w:rsidR="0043710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F1AEEBD" w14:textId="37EDF8AC" w:rsidR="00A95592" w:rsidRPr="0043710A" w:rsidRDefault="0012150C" w:rsidP="0043710A">
      <w:pPr>
        <w:spacing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5592" w:rsidRPr="004371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3710A" w:rsidRPr="0043710A">
        <w:rPr>
          <w:rFonts w:ascii="Times New Roman" w:hAnsi="Times New Roman" w:cs="Times New Roman"/>
          <w:sz w:val="28"/>
          <w:szCs w:val="28"/>
        </w:rPr>
        <w:t>Решения Совета депутатов Уренского муниципального округа Нижегородской области «</w:t>
      </w:r>
      <w:r w:rsidR="0043710A" w:rsidRPr="0043710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депутатов Уренского муниципального округа Нижегородской области от 25.09.2025 № 5 «Об утверждении Положения о муниципальном контроле </w:t>
      </w:r>
      <w:r w:rsidR="0043710A" w:rsidRPr="0043710A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43710A" w:rsidRPr="0043710A">
        <w:rPr>
          <w:rFonts w:ascii="Times New Roman" w:hAnsi="Times New Roman" w:cs="Times New Roman"/>
          <w:bCs/>
          <w:sz w:val="28"/>
          <w:szCs w:val="28"/>
        </w:rPr>
        <w:t xml:space="preserve">на территории Уренского муниципального округа Нижегородской области» </w:t>
      </w:r>
      <w:r w:rsidR="00A95592" w:rsidRPr="0043710A">
        <w:rPr>
          <w:rFonts w:ascii="Times New Roman" w:hAnsi="Times New Roman" w:cs="Times New Roman"/>
          <w:sz w:val="28"/>
          <w:szCs w:val="28"/>
        </w:rPr>
        <w:t xml:space="preserve">подготовлен в соответствии </w:t>
      </w:r>
      <w:r w:rsidR="0043710A" w:rsidRPr="0043710A">
        <w:rPr>
          <w:rFonts w:ascii="Times New Roman" w:hAnsi="Times New Roman" w:cs="Times New Roman"/>
          <w:sz w:val="28"/>
          <w:szCs w:val="28"/>
        </w:rPr>
        <w:t xml:space="preserve">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на основании протеста прокурора Уренского района от 24.02.2026 №06-01-2026, </w:t>
      </w:r>
      <w:r w:rsidR="0043710A" w:rsidRPr="0043710A">
        <w:rPr>
          <w:rFonts w:ascii="Times New Roman" w:hAnsi="Times New Roman" w:cs="Times New Roman"/>
          <w:sz w:val="28"/>
        </w:rPr>
        <w:t>в целях приведения нормативных правовых актов органов местного самоуправления Уренского муниципального округа в соответствие с действующим законодательством</w:t>
      </w:r>
      <w:r>
        <w:rPr>
          <w:rFonts w:ascii="Times New Roman" w:hAnsi="Times New Roman" w:cs="Times New Roman"/>
          <w:sz w:val="28"/>
        </w:rPr>
        <w:t xml:space="preserve">. </w:t>
      </w:r>
      <w:r w:rsidR="00A95592" w:rsidRPr="0043710A">
        <w:rPr>
          <w:rFonts w:ascii="Times New Roman" w:hAnsi="Times New Roman" w:cs="Times New Roman"/>
          <w:sz w:val="28"/>
          <w:szCs w:val="28"/>
        </w:rPr>
        <w:t>Проект подготовлен в целях установления единых норм и обязательных для исполнения требований, направленных на проведение муниципального контроля, приведения акта в соответствие с требованиями федерального законодательства.</w:t>
      </w:r>
    </w:p>
    <w:p w14:paraId="2745BAC7" w14:textId="77777777" w:rsidR="00A95592" w:rsidRPr="00271E72" w:rsidRDefault="00A95592" w:rsidP="00271E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>Нормативный правовой акт принимается в целях приведения муниципального правового акта в соответствие с актами, обладающими большей юридической силой.</w:t>
      </w:r>
    </w:p>
    <w:p w14:paraId="391B3045" w14:textId="77777777" w:rsidR="00A95592" w:rsidRPr="00271E72" w:rsidRDefault="00A95592" w:rsidP="00271E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>Нормативный правовой акт призван обеспечить единообразное применение норм права, касающихся осуществления муниципального контроля.</w:t>
      </w:r>
    </w:p>
    <w:p w14:paraId="6317A7F2" w14:textId="77777777" w:rsidR="00A95592" w:rsidRPr="00271E72" w:rsidRDefault="00A95592" w:rsidP="00271E7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>Проект имеет цель - 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муниципального образования.</w:t>
      </w:r>
    </w:p>
    <w:p w14:paraId="1D92E9CD" w14:textId="77777777" w:rsidR="00A95592" w:rsidRPr="00271E72" w:rsidRDefault="00A95592" w:rsidP="00271E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>Участники соответствующих отношений самостоятельно не вправе решать и регулировать данный вопрос.</w:t>
      </w:r>
    </w:p>
    <w:p w14:paraId="28200CC1" w14:textId="77777777" w:rsidR="00A95592" w:rsidRPr="00271E72" w:rsidRDefault="00A95592" w:rsidP="00271E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>Дополнительных расходов для бюджета не возникнет.</w:t>
      </w:r>
    </w:p>
    <w:p w14:paraId="70961330" w14:textId="43AAB64F" w:rsidR="00A95592" w:rsidRPr="00271E72" w:rsidRDefault="0043710A" w:rsidP="00271E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10A">
        <w:rPr>
          <w:rFonts w:ascii="Times New Roman" w:hAnsi="Times New Roman" w:cs="Times New Roman"/>
          <w:sz w:val="28"/>
          <w:szCs w:val="28"/>
        </w:rPr>
        <w:t>Проект Решения Совета депутатов Уренского муниципального округа Нижегородской области «</w:t>
      </w:r>
      <w:r w:rsidRPr="0043710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депутатов Уренского муниципального округа Нижегородской области от 25.09.2025 № 5 «Об утверждении Положения о муниципальном контроле </w:t>
      </w:r>
      <w:r w:rsidRPr="0043710A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43710A">
        <w:rPr>
          <w:rFonts w:ascii="Times New Roman" w:hAnsi="Times New Roman" w:cs="Times New Roman"/>
          <w:bCs/>
          <w:sz w:val="28"/>
          <w:szCs w:val="28"/>
        </w:rPr>
        <w:t>на территории Уренского муниципального округа Нижегородской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5592" w:rsidRPr="00271E72">
        <w:rPr>
          <w:rFonts w:ascii="Times New Roman" w:hAnsi="Times New Roman" w:cs="Times New Roman"/>
          <w:sz w:val="28"/>
          <w:szCs w:val="28"/>
        </w:rPr>
        <w:t>не содержит:</w:t>
      </w:r>
    </w:p>
    <w:p w14:paraId="486B18CA" w14:textId="77777777" w:rsidR="00A95592" w:rsidRPr="00271E72" w:rsidRDefault="00A95592" w:rsidP="00271E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lastRenderedPageBreak/>
        <w:t>- положения, устанавливающие ранее не предусмотренные законодательством и иными нормативными правовыми актами обязанности, запреты и ограничения для юридических лиц в сфере предпринимательской деятельности или способствующие их установлению, а также положения, приводящие к возникновению ранее не предусмотренных законодательством и иными нормативными правовыми актами расходов субъектов предпринимательской деятельности;</w:t>
      </w:r>
    </w:p>
    <w:p w14:paraId="4FA2DD11" w14:textId="77777777" w:rsidR="00A95592" w:rsidRPr="00271E72" w:rsidRDefault="00A95592" w:rsidP="00271E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>- положения, изменяющие ранее предусмотренные законодательством и иными нормативными правовыми актами обязанности, запреты и ограничения для юридических лиц в сфере предпринимательской и иной экономической деятельности или способствующие их установлению, а также положения, приводящие к увеличению ранее предусмотренных законодательством и иными нормативными правовыми актами расходов юридических лиц в сфере предпринимательской деятельности.</w:t>
      </w:r>
    </w:p>
    <w:p w14:paraId="3607AD4B" w14:textId="77777777" w:rsidR="00A95592" w:rsidRPr="00271E72" w:rsidRDefault="00A95592" w:rsidP="00271E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>Субъекты отношений в сфере осуществления муниципального контроля обязаны выполнять требования, установленные Положением о муниципальном контроле.</w:t>
      </w:r>
    </w:p>
    <w:p w14:paraId="70C4CC80" w14:textId="77777777" w:rsidR="0066027A" w:rsidRPr="00271E72" w:rsidRDefault="0066027A" w:rsidP="00271E7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14:paraId="77AE012B" w14:textId="77777777" w:rsidR="00F55D28" w:rsidRPr="00271E72" w:rsidRDefault="00F55D28" w:rsidP="00271E7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</w:p>
    <w:p w14:paraId="0AFFA649" w14:textId="3F69B554" w:rsidR="007414FC" w:rsidRPr="00271E72" w:rsidRDefault="007414FC" w:rsidP="00271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>Зам.</w:t>
      </w:r>
      <w:r w:rsidR="0012150C">
        <w:rPr>
          <w:rFonts w:ascii="Times New Roman" w:hAnsi="Times New Roman" w:cs="Times New Roman"/>
          <w:sz w:val="28"/>
          <w:szCs w:val="28"/>
        </w:rPr>
        <w:t xml:space="preserve"> </w:t>
      </w:r>
      <w:r w:rsidRPr="00271E72">
        <w:rPr>
          <w:rFonts w:ascii="Times New Roman" w:hAnsi="Times New Roman" w:cs="Times New Roman"/>
          <w:sz w:val="28"/>
          <w:szCs w:val="28"/>
        </w:rPr>
        <w:t>начальника управления КС и ЖКХ,</w:t>
      </w:r>
    </w:p>
    <w:p w14:paraId="0C9AF898" w14:textId="555E1EFF" w:rsidR="007414FC" w:rsidRPr="00271E72" w:rsidRDefault="007414FC" w:rsidP="00271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E72">
        <w:rPr>
          <w:rFonts w:ascii="Times New Roman" w:hAnsi="Times New Roman" w:cs="Times New Roman"/>
          <w:sz w:val="28"/>
          <w:szCs w:val="28"/>
        </w:rPr>
        <w:t xml:space="preserve">начальник отдела ЖКХ                                _________________          </w:t>
      </w:r>
      <w:r w:rsidR="0022699B">
        <w:rPr>
          <w:rFonts w:ascii="Times New Roman" w:hAnsi="Times New Roman" w:cs="Times New Roman"/>
          <w:sz w:val="28"/>
          <w:szCs w:val="28"/>
        </w:rPr>
        <w:t xml:space="preserve">   </w:t>
      </w:r>
      <w:r w:rsidRPr="00271E72">
        <w:rPr>
          <w:rFonts w:ascii="Times New Roman" w:hAnsi="Times New Roman" w:cs="Times New Roman"/>
          <w:sz w:val="28"/>
          <w:szCs w:val="28"/>
        </w:rPr>
        <w:t>С.А.</w:t>
      </w:r>
      <w:r w:rsidR="0012150C">
        <w:rPr>
          <w:rFonts w:ascii="Times New Roman" w:hAnsi="Times New Roman" w:cs="Times New Roman"/>
          <w:sz w:val="28"/>
          <w:szCs w:val="28"/>
        </w:rPr>
        <w:t xml:space="preserve"> </w:t>
      </w:r>
      <w:r w:rsidRPr="00271E72">
        <w:rPr>
          <w:rFonts w:ascii="Times New Roman" w:hAnsi="Times New Roman" w:cs="Times New Roman"/>
          <w:sz w:val="28"/>
          <w:szCs w:val="28"/>
        </w:rPr>
        <w:t>Соловьев</w:t>
      </w:r>
    </w:p>
    <w:p w14:paraId="303F89EE" w14:textId="77777777" w:rsidR="007414FC" w:rsidRPr="00271E72" w:rsidRDefault="007414FC" w:rsidP="00271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6FCE26" w14:textId="77777777" w:rsidR="00705DA7" w:rsidRPr="00271E72" w:rsidRDefault="00705DA7" w:rsidP="00271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5DA7" w:rsidRPr="00271E7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83F6B"/>
    <w:multiLevelType w:val="hybridMultilevel"/>
    <w:tmpl w:val="347CFD9A"/>
    <w:lvl w:ilvl="0" w:tplc="0D106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28"/>
    <w:rsid w:val="000211C3"/>
    <w:rsid w:val="000566B5"/>
    <w:rsid w:val="00061B59"/>
    <w:rsid w:val="000F6B40"/>
    <w:rsid w:val="001027AB"/>
    <w:rsid w:val="0012150C"/>
    <w:rsid w:val="00176016"/>
    <w:rsid w:val="002057CD"/>
    <w:rsid w:val="0022699B"/>
    <w:rsid w:val="00271E72"/>
    <w:rsid w:val="00304E9F"/>
    <w:rsid w:val="00351A99"/>
    <w:rsid w:val="003E78F3"/>
    <w:rsid w:val="0043710A"/>
    <w:rsid w:val="004A1402"/>
    <w:rsid w:val="004D24FE"/>
    <w:rsid w:val="0051637F"/>
    <w:rsid w:val="00543B46"/>
    <w:rsid w:val="0058269C"/>
    <w:rsid w:val="005C4505"/>
    <w:rsid w:val="00654855"/>
    <w:rsid w:val="0066027A"/>
    <w:rsid w:val="00705DA7"/>
    <w:rsid w:val="00725EAE"/>
    <w:rsid w:val="0073509C"/>
    <w:rsid w:val="007414FC"/>
    <w:rsid w:val="00821FA6"/>
    <w:rsid w:val="00A95592"/>
    <w:rsid w:val="00B66EDC"/>
    <w:rsid w:val="00B82090"/>
    <w:rsid w:val="00BD719D"/>
    <w:rsid w:val="00C45209"/>
    <w:rsid w:val="00C97C32"/>
    <w:rsid w:val="00DE46AA"/>
    <w:rsid w:val="00F55D28"/>
    <w:rsid w:val="00F7798A"/>
    <w:rsid w:val="00F80210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1FAD"/>
  <w15:docId w15:val="{C1919335-640D-48A5-8B1E-E15B1D9C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p">
    <w:name w:val="p"/>
    <w:basedOn w:val="a"/>
    <w:rsid w:val="007350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54855"/>
    <w:pPr>
      <w:ind w:left="720"/>
      <w:contextualSpacing/>
    </w:pPr>
  </w:style>
  <w:style w:type="paragraph" w:styleId="a6">
    <w:name w:val="No Spacing"/>
    <w:uiPriority w:val="1"/>
    <w:qFormat/>
    <w:rsid w:val="00351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Adm3</cp:lastModifiedBy>
  <cp:revision>11</cp:revision>
  <cp:lastPrinted>2023-12-01T11:01:00Z</cp:lastPrinted>
  <dcterms:created xsi:type="dcterms:W3CDTF">2025-03-12T05:41:00Z</dcterms:created>
  <dcterms:modified xsi:type="dcterms:W3CDTF">2026-04-03T07:12:00Z</dcterms:modified>
</cp:coreProperties>
</file>